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F4E79"/>
          <w:sz w:val="40"/>
        </w:rPr>
        <w:t>高一物理 · 阶段测验卷</w:t>
      </w:r>
    </w:p>
    <w:p>
      <w:pPr>
        <w:spacing w:before="0" w:after="40"/>
        <w:jc w:val="center"/>
      </w:pPr>
      <w:r>
        <w:rPr>
          <w:rFonts w:ascii="Cambria" w:hAnsi="Cambria" w:eastAsia="Microsoft YaHei"/>
          <w:b/>
          <w:i w:val="0"/>
          <w:color w:val="1A1A2E"/>
          <w:sz w:val="24"/>
        </w:rPr>
        <w:t>质点·参考系·位移 · 速度与 x–t 图象（第 1–2 天）</w:t>
      </w:r>
    </w:p>
    <w:p>
      <w:pPr>
        <w:spacing w:before="0" w:after="80"/>
        <w:jc w:val="center"/>
      </w:pPr>
      <w:r>
        <w:rPr>
          <w:rFonts w:ascii="Cambria" w:hAnsi="Cambria" w:eastAsia="Microsoft YaHei"/>
          <w:b w:val="0"/>
          <w:i w:val="0"/>
          <w:color w:val="555555"/>
          <w:sz w:val="21"/>
        </w:rPr>
        <w:t>满分 100 分　·　建议用时 90 分钟　·　闭卷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648"/>
      </w:tblGrid>
      <w:tr>
        <w:tc>
          <w:tcPr>
            <w:tcW w:type="dxa" w:w="9648"/>
          </w:tcPr>
          <w:p>
            <w:pPr>
              <w:jc w:val="center"/>
            </w:pPr>
            <w:r>
              <w:rPr>
                <w:rFonts w:ascii="Cambria" w:hAnsi="Cambria" w:eastAsia="Microsoft YaHei"/>
                <w:sz w:val="21"/>
              </w:rPr>
              <w:t>姓名：____________　　班级：____________　　学号：____________　　得分：__________</w:t>
            </w:r>
          </w:p>
        </w:tc>
      </w:tr>
    </w:tbl>
    <w:p>
      <w:pPr>
        <w:shd w:val="clear" w:color="auto" w:fill="FDECEA"/>
        <w:spacing w:before="80" w:after="120"/>
      </w:pPr>
      <w:r>
        <w:rPr>
          <w:rFonts w:ascii="Cambria" w:hAnsi="Cambria" w:eastAsia="Microsoft YaHei"/>
          <w:b/>
          <w:color w:val="C0392B"/>
          <w:sz w:val="19"/>
        </w:rPr>
        <w:t xml:space="preserve">　考查范围：质点模型、参考系、位移与路程、时刻与时间间隔 · 平均速度与瞬时速度、速度与速率、x–t 图象（斜率=速度）</w:t>
      </w:r>
    </w:p>
    <w:p>
      <w:pPr>
        <w:spacing w:before="0" w:after="80"/>
      </w:pPr>
      <w:r>
        <w:rPr>
          <w:rFonts w:ascii="Cambria" w:hAnsi="Cambria" w:eastAsia="Microsoft YaHei"/>
          <w:b w:val="0"/>
          <w:i/>
          <w:color w:val="555555"/>
          <w:sz w:val="19"/>
        </w:rPr>
        <w:t>（如无特别说明，本卷不考虑空气阻力等次要因素）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一、选择题（每小题 5 分，共 40 分。每小题只有一个正确选项）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下列情形中，可以把研究对象看作质点的是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研究地球的自转　　B. 研究乒乓球比赛中球的旋转　　C. 研究火车通过一座桥所用的时间　　D. 研究地球绕太阳公转一周所用的时间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2.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诗句“小小竹排江中游，巍巍青山两岸走”中，“青山两岸走”所选的参考系是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竹排　　B. 青山　　C. 河岸　　D. 河水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3.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关于位移和路程，下列说法正确的是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位移是标量，路程是矢量　　B. 物体的位移大小总等于路程　　C. 物体做单方向直线运动时，位移大小等于路程　　D. 路程可能小于位移的大小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4.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下列关于时刻和时间间隔的说法，正确的是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“第 3 s 末”表示一段时间　　B. “前 3 s”表示一个时刻　　C. “第 2 s 内”表示 1 s 的时间间隔　　D. “3 s 末”和“4 s 初”是不同的时刻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5.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一物体做直线运动，前一半时间的速度为 v₁，后一半时间的速度为 v₂，则全程的平均速度为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(v₁+v₂)/2　　B. √(v₁v₂)　　C. 2v₁v₂/(v₁+v₂)　　D. (v₁²+v₂²)/(v₁+v₂)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6.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关于速度和速率，下列说法正确的是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速度大的物体速率一定大　　B. 瞬时速率就是瞬时速度的大小　　C. 平均速率等于平均速度的大小　　D. 速率是矢量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7.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某物体沿直线运动，其 x–t 图象是一条过原点的倾斜直线，则该物体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做加速直线运动　　B. 做匀速直线运动　　C. 静止不动　　D. 做减速直线运动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8.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某质点做直线运动，先以 4 m/s 的速度运动 10 s，接着以 6 m/s 的速度同向运动 10 s，则全程的平均速度为</w:t>
      </w:r>
    </w:p>
    <w:p>
      <w:pPr>
        <w:spacing w:after="60"/>
        <w:ind w:left="403"/>
      </w:pPr>
      <w:r>
        <w:rPr>
          <w:rFonts w:ascii="Cambria" w:hAnsi="Cambria" w:eastAsia="Microsoft YaHei"/>
          <w:color w:val="1A1A2E"/>
          <w:sz w:val="21"/>
        </w:rPr>
        <w:t>A. 4 m/s　　B. 5 m/s　　C. 6 m/s　　D. 10 m/s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二、填空题（每小题 5 分，共 20 分）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9.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一物体从 A 点出发，沿直线先向东运动 40 m 到达 B 点，再向西运动 70 m 到达 C 点。则全过程的路程为 __________ m，位移大小为 __________ m，方向 __________。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10.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运动员绕 400 m 环形跑道跑了一圈，用时 80 s，则他这一圈的平均速率为 __________ m/s，平均速度为 __________ m/s。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11.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汽车速度计显示某时刻速度为 72 km/h，合 __________ m/s；该读数表示的是汽车的 __________速度（填“平均”或“瞬时”）。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12.</w:t>
      </w:r>
      <w:r>
        <w:rPr>
          <w:rFonts w:ascii="Cambria" w:hAnsi="Cambria" w:eastAsia="Microsoft YaHei"/>
          <w:b/>
          <w:color w:val="C0392B"/>
          <w:sz w:val="19"/>
        </w:rPr>
        <w:t>（5分）</w:t>
      </w:r>
      <w:r>
        <w:rPr>
          <w:rFonts w:ascii="Cambria" w:hAnsi="Cambria" w:eastAsia="Microsoft YaHei"/>
          <w:color w:val="1A1A2E"/>
          <w:sz w:val="21"/>
        </w:rPr>
        <w:t xml:space="preserve"> 某物体做直线运动，在前 2 s 内位移为 6 m，在接下来的 3 s 内位移为 9 m，则前 2 s 的平均速度为 __________ m/s，全程 5 s 的平均速度为 __________ m/s。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hd w:val="clear" w:color="auto" w:fill="1F4E79"/>
        <w:spacing w:before="140" w:after="80"/>
      </w:pPr>
      <w:r>
        <w:rPr>
          <w:rFonts w:ascii="Cambria" w:hAnsi="Cambria" w:eastAsia="Microsoft YaHei"/>
          <w:b/>
          <w:color w:val="FFFFFF"/>
          <w:sz w:val="25"/>
        </w:rPr>
        <w:t xml:space="preserve">  三、计算与作图题（共 40 分。须写出必要的过程）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13.</w:t>
      </w:r>
      <w:r>
        <w:rPr>
          <w:rFonts w:ascii="Cambria" w:hAnsi="Cambria" w:eastAsia="Microsoft YaHei"/>
          <w:b/>
          <w:color w:val="C0392B"/>
          <w:sz w:val="19"/>
        </w:rPr>
        <w:t>（12分）</w:t>
      </w:r>
      <w:r>
        <w:rPr>
          <w:rFonts w:ascii="Cambria" w:hAnsi="Cambria" w:eastAsia="Microsoft YaHei"/>
          <w:color w:val="1A1A2E"/>
          <w:sz w:val="21"/>
        </w:rPr>
        <w:t xml:space="preserve"> （12 分）某物体沿直线运动的 x–t 图象如图所示。请回答：(1) 0～3 s 内物体的速度大小和方向；(2) 3～5 s 内物体的运动状态；(3) 5～8 s 内物体的速度大小和方向；(4) 全程 0～8 s 的平均速度和平均速率。</w:t>
      </w:r>
    </w:p>
    <w:p>
      <w:pPr>
        <w:spacing w:after="60"/>
        <w:jc w:val="center"/>
      </w:pPr>
      <w:r>
        <w:drawing>
          <wp:inline xmlns:a="http://schemas.openxmlformats.org/drawingml/2006/main" xmlns:pic="http://schemas.openxmlformats.org/drawingml/2006/picture">
            <wp:extent cx="4480560" cy="32896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xt_exam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32896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14.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（10 分）一辆汽车沿平直公路行驶，前 1/3 路程的速度为 20 m/s，后 2/3 路程的速度为 15 m/s。求汽车通过全程的平均速度。（结果保留两位有效数字）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15.</w:t>
      </w:r>
      <w:r>
        <w:rPr>
          <w:rFonts w:ascii="Cambria" w:hAnsi="Cambria" w:eastAsia="Microsoft YaHei"/>
          <w:b/>
          <w:color w:val="C0392B"/>
          <w:sz w:val="19"/>
        </w:rPr>
        <w:t>（8分）</w:t>
      </w:r>
      <w:r>
        <w:rPr>
          <w:rFonts w:ascii="Cambria" w:hAnsi="Cambria" w:eastAsia="Microsoft YaHei"/>
          <w:color w:val="1A1A2E"/>
          <w:sz w:val="21"/>
        </w:rPr>
        <w:t xml:space="preserve"> （8 分）一质点沿直线运动，第 1 s 内位移为 2 m，第 2 s 内位移为 4 m，第 3 s 内位移为 6 m。求：(1) 前 3 s 的总位移；(2) 前 3 s 的平均速度；(3) 第 2 s 内的平均速度。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60" w:before="40"/>
      </w:pPr>
      <w:r>
        <w:rPr>
          <w:rFonts w:ascii="Cambria" w:hAnsi="Cambria" w:eastAsia="Microsoft YaHei"/>
          <w:b/>
          <w:color w:val="1F4E79"/>
          <w:sz w:val="21"/>
        </w:rPr>
        <w:t>16.</w:t>
      </w:r>
      <w:r>
        <w:rPr>
          <w:rFonts w:ascii="Cambria" w:hAnsi="Cambria" w:eastAsia="Microsoft YaHei"/>
          <w:b/>
          <w:color w:val="C0392B"/>
          <w:sz w:val="19"/>
        </w:rPr>
        <w:t>（10分）</w:t>
      </w:r>
      <w:r>
        <w:rPr>
          <w:rFonts w:ascii="Cambria" w:hAnsi="Cambria" w:eastAsia="Microsoft YaHei"/>
          <w:color w:val="1A1A2E"/>
          <w:sz w:val="21"/>
        </w:rPr>
        <w:t xml:space="preserve"> （10 分）小球从 5 m 高处由静止释放（可视为竖直向下的直线运动），经 1 s 落到地面，反弹后又竖直上升到最高点（离地 1.8 m），此过程共历时 1.6 s。以竖直向下为正方向，求从释放到反弹最高点全过程的：(1) 路程；(2) 位移；(3) 平均速度。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after="40"/>
      </w:pPr>
      <w:r>
        <w:rPr>
          <w:sz w:val="21"/>
        </w:rPr>
        <w:t xml:space="preserve">　</w:t>
      </w:r>
    </w:p>
    <w:p>
      <w:pPr>
        <w:spacing w:before="120" w:after="80"/>
        <w:jc w:val="center"/>
      </w:pPr>
      <w:r>
        <w:rPr>
          <w:rFonts w:ascii="Cambria" w:hAnsi="Cambria" w:eastAsia="Microsoft YaHei"/>
          <w:b w:val="0"/>
          <w:i/>
          <w:color w:val="555555"/>
          <w:sz w:val="19"/>
        </w:rPr>
        <w:t>—— 物理试卷结束（本卷共 16 题，满分 100 分）——</w:t>
      </w:r>
    </w:p>
    <w:sectPr w:rsidR="00FC693F" w:rsidRPr="0006063C" w:rsidSect="00034616">
      <w:footerReference w:type="default" r:id="rId9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312" w:after="80"/>
    </w:pPr>
    <w:rPr>
      <w:rFonts w:ascii="Cambria" w:hAnsi="Cambria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